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DE" w:rsidRDefault="0045183B" w:rsidP="0045183B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首届江西省高校实践教师工程</w:t>
      </w:r>
      <w:proofErr w:type="gramStart"/>
      <w:r>
        <w:rPr>
          <w:rFonts w:hint="eastAsia"/>
          <w:sz w:val="30"/>
          <w:szCs w:val="30"/>
        </w:rPr>
        <w:t>创客教学</w:t>
      </w:r>
      <w:proofErr w:type="gramEnd"/>
      <w:r>
        <w:rPr>
          <w:rFonts w:hint="eastAsia"/>
          <w:sz w:val="30"/>
          <w:szCs w:val="30"/>
        </w:rPr>
        <w:t>能力大赛</w:t>
      </w:r>
    </w:p>
    <w:p w:rsidR="0066474E" w:rsidRPr="0066474E" w:rsidRDefault="00DD0704" w:rsidP="0066474E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5E0D8" wp14:editId="4E3F8B4E">
            <wp:simplePos x="0" y="0"/>
            <wp:positionH relativeFrom="margin">
              <wp:posOffset>-15949</wp:posOffset>
            </wp:positionH>
            <wp:positionV relativeFrom="paragraph">
              <wp:posOffset>3155033</wp:posOffset>
            </wp:positionV>
            <wp:extent cx="5148790" cy="3859619"/>
            <wp:effectExtent l="0" t="0" r="0" b="76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比赛照片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5563" cy="3902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74E">
        <w:rPr>
          <w:rFonts w:hint="eastAsia"/>
          <w:sz w:val="24"/>
          <w:szCs w:val="24"/>
        </w:rPr>
        <w:t xml:space="preserve"> </w:t>
      </w:r>
      <w:r w:rsidR="0066474E">
        <w:rPr>
          <w:sz w:val="24"/>
          <w:szCs w:val="24"/>
        </w:rPr>
        <w:t xml:space="preserve">  </w:t>
      </w:r>
      <w:r w:rsidR="0066474E" w:rsidRPr="0066474E">
        <w:rPr>
          <w:sz w:val="28"/>
          <w:szCs w:val="28"/>
        </w:rPr>
        <w:t xml:space="preserve"> </w:t>
      </w:r>
      <w:r w:rsidR="0066474E" w:rsidRPr="00DD0704">
        <w:rPr>
          <w:rFonts w:ascii="宋体" w:eastAsia="宋体" w:hAnsi="宋体" w:hint="eastAsia"/>
          <w:sz w:val="24"/>
          <w:szCs w:val="24"/>
        </w:rPr>
        <w:t>为了落实全国教育大会精神，按照《关于加快建设高水平本科教育全面提高人才培养能力的意见》（</w:t>
      </w:r>
      <w:proofErr w:type="gramStart"/>
      <w:r w:rsidR="0066474E" w:rsidRPr="00DD0704">
        <w:rPr>
          <w:rFonts w:ascii="宋体" w:eastAsia="宋体" w:hAnsi="宋体" w:hint="eastAsia"/>
          <w:sz w:val="24"/>
          <w:szCs w:val="24"/>
        </w:rPr>
        <w:t>教高</w:t>
      </w:r>
      <w:proofErr w:type="gramEnd"/>
      <w:r w:rsidR="0066474E" w:rsidRPr="00DD0704">
        <w:rPr>
          <w:rFonts w:ascii="宋体" w:eastAsia="宋体" w:hAnsi="宋体"/>
          <w:sz w:val="24"/>
          <w:szCs w:val="24"/>
        </w:rPr>
        <w:t>[2018]2号）、《关于加快建设发展新工科实施卓</w:t>
      </w:r>
      <w:r w:rsidR="0066474E" w:rsidRPr="00DD0704">
        <w:rPr>
          <w:rFonts w:ascii="宋体" w:eastAsia="宋体" w:hAnsi="宋体" w:hint="eastAsia"/>
          <w:sz w:val="24"/>
          <w:szCs w:val="24"/>
        </w:rPr>
        <w:t>越工程师教育培养计划</w:t>
      </w:r>
      <w:r w:rsidR="0066474E" w:rsidRPr="00DD0704">
        <w:rPr>
          <w:rFonts w:ascii="宋体" w:eastAsia="宋体" w:hAnsi="宋体"/>
          <w:sz w:val="24"/>
          <w:szCs w:val="24"/>
        </w:rPr>
        <w:t>2.0的意见》（</w:t>
      </w:r>
      <w:proofErr w:type="gramStart"/>
      <w:r w:rsidR="0066474E" w:rsidRPr="00DD0704">
        <w:rPr>
          <w:rFonts w:ascii="宋体" w:eastAsia="宋体" w:hAnsi="宋体"/>
          <w:sz w:val="24"/>
          <w:szCs w:val="24"/>
        </w:rPr>
        <w:t>教高</w:t>
      </w:r>
      <w:proofErr w:type="gramEnd"/>
      <w:r w:rsidR="0066474E" w:rsidRPr="00DD0704">
        <w:rPr>
          <w:rFonts w:ascii="宋体" w:eastAsia="宋体" w:hAnsi="宋体"/>
          <w:sz w:val="24"/>
          <w:szCs w:val="24"/>
        </w:rPr>
        <w:t>[2018]3号），以及中共中央、国务院</w:t>
      </w:r>
      <w:r w:rsidR="0066474E" w:rsidRPr="00DD0704">
        <w:rPr>
          <w:rFonts w:ascii="宋体" w:eastAsia="宋体" w:hAnsi="宋体" w:hint="eastAsia"/>
          <w:sz w:val="24"/>
          <w:szCs w:val="24"/>
        </w:rPr>
        <w:t>《关于全面加强新时代大中小学劳动教育的意见》精神，交流所取得的工程</w:t>
      </w:r>
      <w:proofErr w:type="gramStart"/>
      <w:r w:rsidR="0066474E" w:rsidRPr="00DD0704">
        <w:rPr>
          <w:rFonts w:ascii="宋体" w:eastAsia="宋体" w:hAnsi="宋体" w:hint="eastAsia"/>
          <w:sz w:val="24"/>
          <w:szCs w:val="24"/>
        </w:rPr>
        <w:t>创客教学</w:t>
      </w:r>
      <w:proofErr w:type="gramEnd"/>
      <w:r w:rsidR="0066474E" w:rsidRPr="00DD0704">
        <w:rPr>
          <w:rFonts w:ascii="宋体" w:eastAsia="宋体" w:hAnsi="宋体" w:hint="eastAsia"/>
          <w:sz w:val="24"/>
          <w:szCs w:val="24"/>
        </w:rPr>
        <w:t>经验，建设高素质专业化教师队伍，打造工程</w:t>
      </w:r>
      <w:proofErr w:type="gramStart"/>
      <w:r w:rsidR="0066474E" w:rsidRPr="00DD0704">
        <w:rPr>
          <w:rFonts w:ascii="宋体" w:eastAsia="宋体" w:hAnsi="宋体" w:hint="eastAsia"/>
          <w:sz w:val="24"/>
          <w:szCs w:val="24"/>
        </w:rPr>
        <w:t>创客教育</w:t>
      </w:r>
      <w:proofErr w:type="gramEnd"/>
      <w:r w:rsidR="0066474E" w:rsidRPr="00DD0704">
        <w:rPr>
          <w:rFonts w:ascii="宋体" w:eastAsia="宋体" w:hAnsi="宋体" w:hint="eastAsia"/>
          <w:sz w:val="24"/>
          <w:szCs w:val="24"/>
        </w:rPr>
        <w:t>课程的“金课”。在教育部工程训练教学指导委员会的指导下，由教育部工程</w:t>
      </w:r>
      <w:proofErr w:type="gramStart"/>
      <w:r w:rsidR="0066474E" w:rsidRPr="00DD0704">
        <w:rPr>
          <w:rFonts w:ascii="宋体" w:eastAsia="宋体" w:hAnsi="宋体" w:hint="eastAsia"/>
          <w:sz w:val="24"/>
          <w:szCs w:val="24"/>
        </w:rPr>
        <w:t>创客教育</w:t>
      </w:r>
      <w:proofErr w:type="gramEnd"/>
      <w:r w:rsidR="0066474E" w:rsidRPr="00DD0704">
        <w:rPr>
          <w:rFonts w:ascii="宋体" w:eastAsia="宋体" w:hAnsi="宋体" w:hint="eastAsia"/>
          <w:sz w:val="24"/>
          <w:szCs w:val="24"/>
        </w:rPr>
        <w:t>虚拟教研室主办，</w:t>
      </w:r>
      <w:proofErr w:type="gramStart"/>
      <w:r w:rsidR="0066474E" w:rsidRPr="00DD0704">
        <w:rPr>
          <w:rFonts w:ascii="宋体" w:eastAsia="宋体" w:hAnsi="宋体" w:hint="eastAsia"/>
          <w:sz w:val="24"/>
          <w:szCs w:val="24"/>
        </w:rPr>
        <w:t>创客教育</w:t>
      </w:r>
      <w:proofErr w:type="gramEnd"/>
      <w:r w:rsidR="0066474E" w:rsidRPr="00DD0704">
        <w:rPr>
          <w:rFonts w:ascii="宋体" w:eastAsia="宋体" w:hAnsi="宋体" w:hint="eastAsia"/>
          <w:sz w:val="24"/>
          <w:szCs w:val="24"/>
        </w:rPr>
        <w:t>基地联盟协办，河北工业大学承办的全国工程</w:t>
      </w:r>
      <w:proofErr w:type="gramStart"/>
      <w:r w:rsidR="0066474E" w:rsidRPr="00DD0704">
        <w:rPr>
          <w:rFonts w:ascii="宋体" w:eastAsia="宋体" w:hAnsi="宋体" w:hint="eastAsia"/>
          <w:sz w:val="24"/>
          <w:szCs w:val="24"/>
        </w:rPr>
        <w:t>创客教学</w:t>
      </w:r>
      <w:proofErr w:type="gramEnd"/>
      <w:r w:rsidR="0066474E" w:rsidRPr="00DD0704">
        <w:rPr>
          <w:rFonts w:ascii="宋体" w:eastAsia="宋体" w:hAnsi="宋体" w:hint="eastAsia"/>
          <w:sz w:val="24"/>
          <w:szCs w:val="24"/>
        </w:rPr>
        <w:t>能力大赛将于</w:t>
      </w:r>
      <w:r w:rsidR="0066474E" w:rsidRPr="00DD0704">
        <w:rPr>
          <w:rFonts w:ascii="宋体" w:eastAsia="宋体" w:hAnsi="宋体"/>
          <w:sz w:val="24"/>
          <w:szCs w:val="24"/>
        </w:rPr>
        <w:t>2022年12月23日-26日在天津市举行。</w:t>
      </w:r>
      <w:r w:rsidR="0066474E" w:rsidRPr="00DD0704">
        <w:rPr>
          <w:rFonts w:ascii="宋体" w:eastAsia="宋体" w:hAnsi="宋体" w:hint="eastAsia"/>
          <w:sz w:val="24"/>
          <w:szCs w:val="24"/>
        </w:rPr>
        <w:t>为向国赛推荐优秀教师参赛，经教育部工程</w:t>
      </w:r>
      <w:proofErr w:type="gramStart"/>
      <w:r w:rsidR="0066474E" w:rsidRPr="00DD0704">
        <w:rPr>
          <w:rFonts w:ascii="宋体" w:eastAsia="宋体" w:hAnsi="宋体" w:hint="eastAsia"/>
          <w:sz w:val="24"/>
          <w:szCs w:val="24"/>
        </w:rPr>
        <w:t>创客教育</w:t>
      </w:r>
      <w:proofErr w:type="gramEnd"/>
      <w:r w:rsidR="0066474E" w:rsidRPr="00DD0704">
        <w:rPr>
          <w:rFonts w:ascii="宋体" w:eastAsia="宋体" w:hAnsi="宋体" w:hint="eastAsia"/>
          <w:sz w:val="24"/>
          <w:szCs w:val="24"/>
        </w:rPr>
        <w:t>虚拟教研室江西省教研组讨论决定</w:t>
      </w:r>
      <w:r w:rsidR="00A57287" w:rsidRPr="00DD0704">
        <w:rPr>
          <w:rFonts w:ascii="宋体" w:eastAsia="宋体" w:hAnsi="宋体" w:hint="eastAsia"/>
          <w:sz w:val="24"/>
          <w:szCs w:val="24"/>
        </w:rPr>
        <w:t>，在江西省高校举行选拔赛，</w:t>
      </w:r>
      <w:r w:rsidR="009E749D" w:rsidRPr="00DD0704">
        <w:rPr>
          <w:rFonts w:ascii="宋体" w:eastAsia="宋体" w:hAnsi="宋体" w:hint="eastAsia"/>
          <w:sz w:val="24"/>
          <w:szCs w:val="24"/>
        </w:rPr>
        <w:t>赛项</w:t>
      </w:r>
      <w:proofErr w:type="gramStart"/>
      <w:r w:rsidR="009E749D" w:rsidRPr="00DD0704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9E749D" w:rsidRPr="00DD0704">
        <w:rPr>
          <w:rFonts w:ascii="宋体" w:eastAsia="宋体" w:hAnsi="宋体" w:hint="eastAsia"/>
          <w:sz w:val="24"/>
          <w:szCs w:val="24"/>
        </w:rPr>
        <w:t>：匠心与创新，赛项二：劳动新形态，</w:t>
      </w:r>
      <w:r w:rsidR="00A57287" w:rsidRPr="00DD0704">
        <w:rPr>
          <w:rFonts w:ascii="宋体" w:eastAsia="宋体" w:hAnsi="宋体" w:hint="eastAsia"/>
          <w:sz w:val="24"/>
          <w:szCs w:val="24"/>
        </w:rPr>
        <w:t>共有</w:t>
      </w:r>
      <w:r w:rsidR="00A57287" w:rsidRPr="00DD0704">
        <w:rPr>
          <w:rFonts w:ascii="宋体" w:eastAsia="宋体" w:hAnsi="宋体"/>
          <w:sz w:val="24"/>
          <w:szCs w:val="24"/>
        </w:rPr>
        <w:t>7所学校10支队</w:t>
      </w:r>
      <w:r w:rsidR="00A57287" w:rsidRPr="00DD0704">
        <w:rPr>
          <w:rFonts w:ascii="宋体" w:eastAsia="宋体" w:hAnsi="宋体" w:hint="eastAsia"/>
          <w:sz w:val="24"/>
          <w:szCs w:val="24"/>
        </w:rPr>
        <w:t>伍计</w:t>
      </w:r>
      <w:r w:rsidR="00A57287" w:rsidRPr="00DD0704">
        <w:rPr>
          <w:rFonts w:ascii="宋体" w:eastAsia="宋体" w:hAnsi="宋体"/>
          <w:sz w:val="24"/>
          <w:szCs w:val="24"/>
        </w:rPr>
        <w:t>26人报名</w:t>
      </w:r>
      <w:r w:rsidR="00A57287" w:rsidRPr="00DD0704">
        <w:rPr>
          <w:rFonts w:ascii="宋体" w:eastAsia="宋体" w:hAnsi="宋体" w:hint="eastAsia"/>
          <w:sz w:val="24"/>
          <w:szCs w:val="24"/>
        </w:rPr>
        <w:t>，因疫情影响，比赛在线上举行。比赛时间2</w:t>
      </w:r>
      <w:r w:rsidR="00A57287" w:rsidRPr="00DD0704">
        <w:rPr>
          <w:rFonts w:ascii="宋体" w:eastAsia="宋体" w:hAnsi="宋体"/>
          <w:sz w:val="24"/>
          <w:szCs w:val="24"/>
        </w:rPr>
        <w:t>022</w:t>
      </w:r>
      <w:r w:rsidR="00A57287" w:rsidRPr="00DD0704">
        <w:rPr>
          <w:rFonts w:ascii="宋体" w:eastAsia="宋体" w:hAnsi="宋体" w:hint="eastAsia"/>
          <w:sz w:val="24"/>
          <w:szCs w:val="24"/>
        </w:rPr>
        <w:t>年1</w:t>
      </w:r>
      <w:r w:rsidR="00A57287" w:rsidRPr="00DD0704">
        <w:rPr>
          <w:rFonts w:ascii="宋体" w:eastAsia="宋体" w:hAnsi="宋体"/>
          <w:sz w:val="24"/>
          <w:szCs w:val="24"/>
        </w:rPr>
        <w:t>0</w:t>
      </w:r>
      <w:r w:rsidR="00A57287" w:rsidRPr="00DD0704">
        <w:rPr>
          <w:rFonts w:ascii="宋体" w:eastAsia="宋体" w:hAnsi="宋体" w:hint="eastAsia"/>
          <w:sz w:val="24"/>
          <w:szCs w:val="24"/>
        </w:rPr>
        <w:t>月2</w:t>
      </w:r>
      <w:r w:rsidR="00A57287" w:rsidRPr="00DD0704">
        <w:rPr>
          <w:rFonts w:ascii="宋体" w:eastAsia="宋体" w:hAnsi="宋体"/>
          <w:sz w:val="24"/>
          <w:szCs w:val="24"/>
        </w:rPr>
        <w:t>9</w:t>
      </w:r>
      <w:r w:rsidR="00A57287" w:rsidRPr="00DD0704">
        <w:rPr>
          <w:rFonts w:ascii="宋体" w:eastAsia="宋体" w:hAnsi="宋体" w:hint="eastAsia"/>
          <w:sz w:val="24"/>
          <w:szCs w:val="24"/>
        </w:rPr>
        <w:t>日，比赛方式：钉钉。比赛裁判、评委在南昌大学先进制造学院工程训练中心会议室进行集中评审，</w:t>
      </w:r>
      <w:r w:rsidR="000A3E80" w:rsidRPr="00DD0704">
        <w:rPr>
          <w:rFonts w:ascii="宋体" w:eastAsia="宋体" w:hAnsi="宋体" w:hint="eastAsia"/>
          <w:sz w:val="24"/>
          <w:szCs w:val="24"/>
        </w:rPr>
        <w:t>经过紧张激烈的比赛，</w:t>
      </w:r>
      <w:r w:rsidRPr="00DD0704">
        <w:rPr>
          <w:rFonts w:ascii="宋体" w:eastAsia="宋体" w:hAnsi="宋体" w:hint="eastAsia"/>
          <w:sz w:val="24"/>
          <w:szCs w:val="24"/>
        </w:rPr>
        <w:t>华东交通大学宁琦琦、九江学院况菁、新余学院肖息、南昌航空大学魏宏分别获得各赛项前2名</w:t>
      </w:r>
      <w:r w:rsidR="0048096F">
        <w:rPr>
          <w:rFonts w:ascii="宋体" w:eastAsia="宋体" w:hAnsi="宋体" w:hint="eastAsia"/>
          <w:sz w:val="24"/>
          <w:szCs w:val="24"/>
        </w:rPr>
        <w:t>。</w:t>
      </w:r>
      <w:bookmarkStart w:id="0" w:name="_GoBack"/>
      <w:bookmarkEnd w:id="0"/>
    </w:p>
    <w:sectPr w:rsidR="0066474E" w:rsidRPr="00664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3B"/>
    <w:rsid w:val="000A3E80"/>
    <w:rsid w:val="0045183B"/>
    <w:rsid w:val="0048096F"/>
    <w:rsid w:val="0066474E"/>
    <w:rsid w:val="009E749D"/>
    <w:rsid w:val="00A242DE"/>
    <w:rsid w:val="00A57287"/>
    <w:rsid w:val="00DD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BC951"/>
  <w15:chartTrackingRefBased/>
  <w15:docId w15:val="{7EC66237-1326-411E-800D-4915E3E7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77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4</cp:revision>
  <dcterms:created xsi:type="dcterms:W3CDTF">2022-11-08T02:37:00Z</dcterms:created>
  <dcterms:modified xsi:type="dcterms:W3CDTF">2022-11-09T01:03:00Z</dcterms:modified>
</cp:coreProperties>
</file>